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17046">
      <w:pPr>
        <w:spacing w:line="540" w:lineRule="exact"/>
        <w:rPr>
          <w:rFonts w:hint="default" w:ascii="方正黑体_GBK" w:hAnsi="方正黑体_GBK" w:eastAsia="方正黑体_GBK" w:cs="方正黑体_GBK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0"/>
          <w:szCs w:val="30"/>
          <w:shd w:val="clear" w:color="auto" w:fill="FFFFFF"/>
          <w:lang w:val="en-US" w:eastAsia="zh-CN"/>
        </w:rPr>
        <w:t>附件二</w:t>
      </w:r>
      <w:bookmarkStart w:id="0" w:name="_GoBack"/>
      <w:bookmarkEnd w:id="0"/>
    </w:p>
    <w:p w14:paraId="7F72CD7F">
      <w:pPr>
        <w:spacing w:line="540" w:lineRule="exact"/>
        <w:ind w:firstLine="800" w:firstLineChars="200"/>
        <w:jc w:val="center"/>
        <w:rPr>
          <w:rFonts w:eastAsia="方正仿宋_GBK"/>
          <w:sz w:val="30"/>
          <w:szCs w:val="30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shd w:val="clear" w:color="auto" w:fill="FFFFFF"/>
        </w:rPr>
        <w:t>至202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shd w:val="clear" w:color="auto" w:fill="FFFFFF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shd w:val="clear" w:color="auto" w:fill="FFFFFF"/>
        </w:rPr>
        <w:t>年技术先进型服务企业资格有效期满企业名单（南京市）</w:t>
      </w:r>
    </w:p>
    <w:p w14:paraId="4B6046B8">
      <w:pPr>
        <w:jc w:val="center"/>
        <w:rPr>
          <w:rFonts w:eastAsia="方正仿宋_GBK"/>
          <w:sz w:val="36"/>
          <w:szCs w:val="36"/>
          <w:shd w:val="clear" w:color="auto" w:fill="FFFFFF"/>
        </w:rPr>
      </w:pPr>
    </w:p>
    <w:tbl>
      <w:tblPr>
        <w:tblStyle w:val="7"/>
        <w:tblW w:w="878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3590"/>
        <w:gridCol w:w="1275"/>
        <w:gridCol w:w="1276"/>
        <w:gridCol w:w="1701"/>
      </w:tblGrid>
      <w:tr w14:paraId="13881F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9241E1">
            <w:pPr>
              <w:widowControl/>
              <w:jc w:val="center"/>
              <w:rPr>
                <w:rFonts w:hint="default" w:ascii="Times New Roman" w:hAnsi="Times New Roman" w:eastAsia="方正黑体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3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0FE7C8">
            <w:pPr>
              <w:widowControl/>
              <w:jc w:val="center"/>
              <w:rPr>
                <w:rFonts w:hint="default" w:ascii="Times New Roman" w:hAnsi="Times New Roman" w:eastAsia="方正黑体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24"/>
                <w:szCs w:val="24"/>
              </w:rPr>
              <w:t>企业（机构）名称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A30E78">
            <w:pPr>
              <w:widowControl/>
              <w:jc w:val="center"/>
              <w:rPr>
                <w:rFonts w:hint="default" w:ascii="Times New Roman" w:hAnsi="Times New Roman" w:eastAsia="方正黑体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24"/>
                <w:szCs w:val="24"/>
              </w:rPr>
              <w:t>发证时间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C30A88">
            <w:pPr>
              <w:widowControl/>
              <w:jc w:val="center"/>
              <w:rPr>
                <w:rFonts w:hint="default" w:ascii="Times New Roman" w:hAnsi="Times New Roman" w:eastAsia="方正黑体_GBK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24"/>
                <w:szCs w:val="24"/>
              </w:rPr>
              <w:t>到期时间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F8CC3E9">
            <w:pPr>
              <w:widowControl/>
              <w:jc w:val="center"/>
              <w:rPr>
                <w:rFonts w:hint="default" w:ascii="Times New Roman" w:hAnsi="Times New Roman" w:eastAsia="方正黑体_GBK" w:cs="Times New Roman"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kern w:val="0"/>
                <w:sz w:val="24"/>
                <w:szCs w:val="24"/>
              </w:rPr>
              <w:t>所在区（园区）</w:t>
            </w:r>
          </w:p>
        </w:tc>
      </w:tr>
      <w:tr w14:paraId="77D57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53C0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B1D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南京罗杰软件发展有限公司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E1E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7FC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2026年12月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938C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鼓楼区</w:t>
            </w:r>
          </w:p>
        </w:tc>
      </w:tr>
      <w:tr w14:paraId="3B29E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DB2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3940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南京酷都软件有限公司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2B4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699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2026年12月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5F44E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秦淮区</w:t>
            </w:r>
          </w:p>
        </w:tc>
      </w:tr>
      <w:tr w14:paraId="55CE03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2E6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C17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南京利特嘉软件科技有限公司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17C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5CB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2026年12月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DCF2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雨花台区</w:t>
            </w:r>
          </w:p>
        </w:tc>
      </w:tr>
      <w:tr w14:paraId="7A153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3F8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40F3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凯易讯网络技术开发（南京）有限公司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45F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F2E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2026年12月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2FB73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雨花台区</w:t>
            </w:r>
          </w:p>
        </w:tc>
      </w:tr>
      <w:tr w14:paraId="15099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F4A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46FE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南京凯鼎电子科技有限公司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424F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1DF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2026年12月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7E8A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浦口区</w:t>
            </w:r>
          </w:p>
        </w:tc>
      </w:tr>
      <w:tr w14:paraId="1C107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6069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77BD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南京希音电子商务有限公司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728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70B3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2026年12月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3889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雨花台区</w:t>
            </w:r>
          </w:p>
        </w:tc>
      </w:tr>
      <w:tr w14:paraId="55E3CD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293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9A48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南京艾迪亚数字影画有限公司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C45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675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2026年12月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9B06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雨花台区</w:t>
            </w:r>
          </w:p>
        </w:tc>
      </w:tr>
      <w:tr w14:paraId="734FC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8D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31B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南京快石网络科技有限公司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32E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FE9F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2026年12月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FF97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雨花台区</w:t>
            </w:r>
          </w:p>
        </w:tc>
      </w:tr>
      <w:tr w14:paraId="75E1A1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D63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0E8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江苏迅高智能科技有限公司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C84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4EB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2026年12月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B586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栖霞区</w:t>
            </w:r>
          </w:p>
        </w:tc>
      </w:tr>
      <w:tr w14:paraId="2F9DE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A44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C1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南京绿野仙踪生物科技有限公司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E9FB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012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2026年12月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365B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浦口区</w:t>
            </w:r>
          </w:p>
        </w:tc>
      </w:tr>
      <w:tr w14:paraId="4DCE6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51E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080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南京药明康德新药开发有限公司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404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52C1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2026年12月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045C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江北新区</w:t>
            </w:r>
          </w:p>
        </w:tc>
      </w:tr>
    </w:tbl>
    <w:p w14:paraId="1325F92E">
      <w:pPr>
        <w:jc w:val="center"/>
        <w:rPr>
          <w:rFonts w:eastAsia="方正仿宋_GBK"/>
          <w:kern w:val="0"/>
          <w:sz w:val="36"/>
          <w:szCs w:val="36"/>
        </w:rPr>
      </w:pPr>
    </w:p>
    <w:sectPr>
      <w:footerReference r:id="rId3" w:type="default"/>
      <w:pgSz w:w="11906" w:h="16838"/>
      <w:pgMar w:top="1531" w:right="1588" w:bottom="1247" w:left="1588" w:header="851" w:footer="992" w:gutter="0"/>
      <w:pgNumType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05BB2B67-3884-4389-A1B1-1DA9DA0FB356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4BB95DC4-E3A6-48B0-AC38-D89AFB989D5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AD9D730-9035-48B0-B908-A3C61F3F8F0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6ACF"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TrueTypeFonts/>
  <w:saveSubsetFonts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488"/>
    <w:rsid w:val="00023199"/>
    <w:rsid w:val="00044281"/>
    <w:rsid w:val="000C7DD7"/>
    <w:rsid w:val="00103FF1"/>
    <w:rsid w:val="00144D5E"/>
    <w:rsid w:val="001B5488"/>
    <w:rsid w:val="001D0C0F"/>
    <w:rsid w:val="002D3EA2"/>
    <w:rsid w:val="002F280C"/>
    <w:rsid w:val="003115CE"/>
    <w:rsid w:val="003657F5"/>
    <w:rsid w:val="00366EF9"/>
    <w:rsid w:val="00387C40"/>
    <w:rsid w:val="004311DA"/>
    <w:rsid w:val="004411AC"/>
    <w:rsid w:val="00452A9C"/>
    <w:rsid w:val="00455D83"/>
    <w:rsid w:val="004C5E31"/>
    <w:rsid w:val="004D198E"/>
    <w:rsid w:val="004F78B5"/>
    <w:rsid w:val="005544DE"/>
    <w:rsid w:val="00580718"/>
    <w:rsid w:val="005F5AD4"/>
    <w:rsid w:val="00600295"/>
    <w:rsid w:val="00614F60"/>
    <w:rsid w:val="0064130F"/>
    <w:rsid w:val="00643D11"/>
    <w:rsid w:val="0064551C"/>
    <w:rsid w:val="006933DC"/>
    <w:rsid w:val="006A5890"/>
    <w:rsid w:val="006C4551"/>
    <w:rsid w:val="007052B3"/>
    <w:rsid w:val="007160E6"/>
    <w:rsid w:val="00750D34"/>
    <w:rsid w:val="007E5AFC"/>
    <w:rsid w:val="007F278E"/>
    <w:rsid w:val="0087521C"/>
    <w:rsid w:val="008F6AC4"/>
    <w:rsid w:val="009A561A"/>
    <w:rsid w:val="009B69E9"/>
    <w:rsid w:val="00A14EB5"/>
    <w:rsid w:val="00A15782"/>
    <w:rsid w:val="00A62680"/>
    <w:rsid w:val="00AA0105"/>
    <w:rsid w:val="00AD7E7E"/>
    <w:rsid w:val="00B53F3A"/>
    <w:rsid w:val="00BF442F"/>
    <w:rsid w:val="00C03082"/>
    <w:rsid w:val="00C33952"/>
    <w:rsid w:val="00C664C5"/>
    <w:rsid w:val="00D016C0"/>
    <w:rsid w:val="00D1242F"/>
    <w:rsid w:val="00D44706"/>
    <w:rsid w:val="00D829F6"/>
    <w:rsid w:val="00DB7EC4"/>
    <w:rsid w:val="00DE22AB"/>
    <w:rsid w:val="00E11DEC"/>
    <w:rsid w:val="00E15012"/>
    <w:rsid w:val="00E40C38"/>
    <w:rsid w:val="00E72B9E"/>
    <w:rsid w:val="00E8551A"/>
    <w:rsid w:val="00EA6910"/>
    <w:rsid w:val="00EE4BD3"/>
    <w:rsid w:val="00EF5422"/>
    <w:rsid w:val="00F02BF3"/>
    <w:rsid w:val="00F91436"/>
    <w:rsid w:val="00FC4CB3"/>
    <w:rsid w:val="00FD5CFA"/>
    <w:rsid w:val="04632C3E"/>
    <w:rsid w:val="09D10F43"/>
    <w:rsid w:val="0D2908BB"/>
    <w:rsid w:val="171144C1"/>
    <w:rsid w:val="1B430F4B"/>
    <w:rsid w:val="1C6E2889"/>
    <w:rsid w:val="2B417C3B"/>
    <w:rsid w:val="4CC76456"/>
    <w:rsid w:val="519001B1"/>
    <w:rsid w:val="51CA1A2E"/>
    <w:rsid w:val="54DF598E"/>
    <w:rsid w:val="5874452F"/>
    <w:rsid w:val="5B9E5E11"/>
    <w:rsid w:val="5C595D12"/>
    <w:rsid w:val="76CA10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17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character" w:customStyle="1" w:styleId="11">
    <w:name w:val="批注框文本 Char"/>
    <w:link w:val="4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12">
    <w:name w:val="页眉 Char"/>
    <w:link w:val="6"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13">
    <w:name w:val="无间隔 Char"/>
    <w:basedOn w:val="9"/>
    <w:link w:val="14"/>
    <w:qFormat/>
    <w:uiPriority w:val="1"/>
    <w:rPr>
      <w:rFonts w:ascii="Calibri" w:hAnsi="Calibri" w:eastAsia="宋体"/>
      <w:sz w:val="22"/>
      <w:szCs w:val="22"/>
      <w:lang w:val="en-US" w:eastAsia="zh-CN" w:bidi="ar-SA"/>
    </w:rPr>
  </w:style>
  <w:style w:type="paragraph" w:styleId="14">
    <w:name w:val="No Spacing"/>
    <w:link w:val="1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5">
    <w:name w:val="日期 Char"/>
    <w:basedOn w:val="9"/>
    <w:link w:val="3"/>
    <w:semiHidden/>
    <w:qFormat/>
    <w:uiPriority w:val="99"/>
    <w:rPr>
      <w:rFonts w:ascii="Times New Roman" w:hAnsi="Times New Roman" w:eastAsia="宋体"/>
      <w:kern w:val="2"/>
      <w:sz w:val="21"/>
      <w:szCs w:val="24"/>
    </w:rPr>
  </w:style>
  <w:style w:type="character" w:customStyle="1" w:styleId="16">
    <w:name w:val="页脚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标题 3 Char"/>
    <w:link w:val="2"/>
    <w:qFormat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427</Characters>
  <Lines>19</Lines>
  <Paragraphs>5</Paragraphs>
  <TotalTime>0</TotalTime>
  <ScaleCrop>false</ScaleCrop>
  <LinksUpToDate>false</LinksUpToDate>
  <CharactersWithSpaces>427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2025-04-23T07:01:00Z</dcterms:created>
  <dc:creator>程倩</dc:creator>
  <cp:lastModifiedBy>努力健身中的喵星人</cp:lastModifiedBy>
  <cp:lastPrinted>2020-03-27T01:13:00Z</cp:lastPrinted>
  <dcterms:modified xsi:type="dcterms:W3CDTF">2026-07-13T07:52:32Z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eyJoZGlkIjoiM2VhYjhmN2JmNjY4MmFhMTNiZTE5ZWE5MTI4NDY3NjAiLCJ1c2VySWQiOiI0NTI2MTg4ODUifQ==</vt:lpwstr>
  </property>
  <property fmtid="{D5CDD505-2E9C-101B-9397-08002B2CF9AE}" pid="4" name="ICV">
    <vt:lpwstr>6A785AFE8DCA42DDAF2B33885BF8662F_13</vt:lpwstr>
  </property>
</Properties>
</file>